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企业招聘会网上报名流程图</w:t>
      </w:r>
    </w:p>
    <w:p>
      <w:pPr>
        <w:jc w:val="both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在本网站已经注册好的各招聘单位关注我官网查看招聘会详细内容。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1点击网络招聘会并点击去参加</w:t>
      </w:r>
    </w:p>
    <w:p>
      <w:pPr>
        <w:jc w:val="both"/>
      </w:pPr>
      <w:r>
        <w:drawing>
          <wp:inline distT="0" distB="0" distL="114300" distR="114300">
            <wp:extent cx="5266690" cy="2307590"/>
            <wp:effectExtent l="0" t="0" r="10160" b="1651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0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2点击“差看详情”</w:t>
      </w:r>
    </w:p>
    <w:p>
      <w:pPr>
        <w:jc w:val="both"/>
      </w:pPr>
      <w:r>
        <w:drawing>
          <wp:inline distT="0" distB="0" distL="114300" distR="114300">
            <wp:extent cx="5268595" cy="2607945"/>
            <wp:effectExtent l="0" t="0" r="8255" b="190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0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3点击企业参会</w:t>
      </w:r>
    </w:p>
    <w:p>
      <w:pPr>
        <w:jc w:val="both"/>
      </w:pPr>
      <w:r>
        <w:drawing>
          <wp:inline distT="0" distB="0" distL="114300" distR="114300">
            <wp:extent cx="5268595" cy="2607945"/>
            <wp:effectExtent l="0" t="0" r="8255" b="190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0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4点击参加招聘会</w:t>
      </w:r>
    </w:p>
    <w:p>
      <w:pPr>
        <w:jc w:val="both"/>
      </w:pPr>
      <w:r>
        <w:drawing>
          <wp:inline distT="0" distB="0" distL="114300" distR="114300">
            <wp:extent cx="5265420" cy="3751580"/>
            <wp:effectExtent l="0" t="0" r="11430" b="127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75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97B08"/>
    <w:rsid w:val="1A09725F"/>
    <w:rsid w:val="64D91480"/>
    <w:rsid w:val="7355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80</Characters>
  <Lines>0</Lines>
  <Paragraphs>0</Paragraphs>
  <TotalTime>30</TotalTime>
  <ScaleCrop>false</ScaleCrop>
  <LinksUpToDate>false</LinksUpToDate>
  <CharactersWithSpaces>80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2019-10-18T07:13:00Z</dcterms:created>
  <dc:creator>1</dc:creator>
  <cp:lastModifiedBy>赵亚楠</cp:lastModifiedBy>
  <dcterms:modified xsi:type="dcterms:W3CDTF">2024-02-08T02:44:44Z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1ECA48B363CB4763B0AE8EFB7A74B175</vt:lpwstr>
  </property>
</Properties>
</file>